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9B" w:rsidRPr="007F7DA0" w:rsidRDefault="00F909F2" w:rsidP="00F909F2">
      <w:pPr>
        <w:jc w:val="center"/>
        <w:rPr>
          <w:rFonts w:ascii="標楷體" w:eastAsia="標楷體" w:hAnsi="標楷體"/>
          <w:sz w:val="32"/>
        </w:rPr>
      </w:pPr>
      <w:r w:rsidRPr="00C945C5">
        <w:rPr>
          <w:rFonts w:ascii="標楷體" w:eastAsia="標楷體" w:hAnsi="標楷體" w:hint="eastAsia"/>
          <w:sz w:val="32"/>
        </w:rPr>
        <w:t>國立雲林科</w:t>
      </w:r>
      <w:bookmarkStart w:id="0" w:name="_GoBack"/>
      <w:r w:rsidRPr="007F7DA0">
        <w:rPr>
          <w:rFonts w:ascii="標楷體" w:eastAsia="標楷體" w:hAnsi="標楷體" w:hint="eastAsia"/>
          <w:sz w:val="32"/>
        </w:rPr>
        <w:t>技大學</w:t>
      </w:r>
      <w:r w:rsidR="000B21A5" w:rsidRPr="007F7DA0">
        <w:rPr>
          <w:rFonts w:ascii="標楷體" w:eastAsia="標楷體" w:hAnsi="標楷體" w:hint="eastAsia"/>
          <w:sz w:val="32"/>
        </w:rPr>
        <w:t>技術及職業教育研究</w:t>
      </w:r>
      <w:r w:rsidRPr="007F7DA0">
        <w:rPr>
          <w:rFonts w:ascii="標楷體" w:eastAsia="標楷體" w:hAnsi="標楷體" w:hint="eastAsia"/>
          <w:sz w:val="32"/>
        </w:rPr>
        <w:t>所國際</w:t>
      </w:r>
      <w:r w:rsidR="000B21A5" w:rsidRPr="007F7DA0">
        <w:rPr>
          <w:rFonts w:ascii="標楷體" w:eastAsia="標楷體" w:hAnsi="標楷體" w:hint="eastAsia"/>
          <w:sz w:val="32"/>
        </w:rPr>
        <w:t>事務</w:t>
      </w:r>
      <w:r w:rsidRPr="007F7DA0">
        <w:rPr>
          <w:rFonts w:ascii="標楷體" w:eastAsia="標楷體" w:hAnsi="標楷體" w:hint="eastAsia"/>
          <w:sz w:val="32"/>
        </w:rPr>
        <w:t>委員會設置要點</w:t>
      </w:r>
    </w:p>
    <w:p w:rsidR="00F909F2" w:rsidRPr="007F7DA0" w:rsidRDefault="007F7DA0" w:rsidP="007F7DA0">
      <w:pPr>
        <w:jc w:val="right"/>
        <w:rPr>
          <w:rFonts w:ascii="標楷體" w:eastAsia="標楷體" w:hAnsi="標楷體"/>
        </w:rPr>
      </w:pPr>
      <w:r w:rsidRPr="007F7DA0">
        <w:rPr>
          <w:rFonts w:ascii="標楷體" w:eastAsia="標楷體" w:hAnsi="標楷體" w:hint="eastAsia"/>
        </w:rPr>
        <w:t>105.2.25 104學年度第7次所</w:t>
      </w:r>
      <w:proofErr w:type="gramStart"/>
      <w:r w:rsidRPr="007F7DA0">
        <w:rPr>
          <w:rFonts w:ascii="標楷體" w:eastAsia="標楷體" w:hAnsi="標楷體" w:hint="eastAsia"/>
        </w:rPr>
        <w:t>務</w:t>
      </w:r>
      <w:proofErr w:type="gramEnd"/>
      <w:r w:rsidRPr="007F7DA0">
        <w:rPr>
          <w:rFonts w:ascii="標楷體" w:eastAsia="標楷體" w:hAnsi="標楷體" w:hint="eastAsia"/>
        </w:rPr>
        <w:t>會議訂定</w:t>
      </w:r>
    </w:p>
    <w:p w:rsidR="00F909F2" w:rsidRPr="007F7DA0" w:rsidRDefault="00F909F2" w:rsidP="00E1312D">
      <w:pPr>
        <w:pStyle w:val="a3"/>
        <w:numPr>
          <w:ilvl w:val="0"/>
          <w:numId w:val="1"/>
        </w:numPr>
        <w:spacing w:afterLines="100" w:after="360"/>
        <w:ind w:leftChars="0" w:left="482" w:hanging="482"/>
        <w:rPr>
          <w:rFonts w:ascii="標楷體" w:eastAsia="標楷體" w:hAnsi="標楷體"/>
          <w:sz w:val="20"/>
        </w:rPr>
      </w:pPr>
      <w:r w:rsidRPr="007F7DA0">
        <w:rPr>
          <w:rFonts w:ascii="標楷體" w:eastAsia="標楷體" w:hAnsi="標楷體" w:hint="eastAsia"/>
        </w:rPr>
        <w:t>本</w:t>
      </w:r>
      <w:proofErr w:type="gramStart"/>
      <w:r w:rsidRPr="007F7DA0">
        <w:rPr>
          <w:rFonts w:ascii="標楷體" w:eastAsia="標楷體" w:hAnsi="標楷體" w:hint="eastAsia"/>
        </w:rPr>
        <w:t>所為</w:t>
      </w:r>
      <w:r w:rsidR="00C8536F" w:rsidRPr="007F7DA0">
        <w:rPr>
          <w:rFonts w:ascii="標楷體" w:eastAsia="標楷體" w:hAnsi="標楷體" w:hint="eastAsia"/>
        </w:rPr>
        <w:t>讓碩博士</w:t>
      </w:r>
      <w:proofErr w:type="gramEnd"/>
      <w:r w:rsidR="00C8536F" w:rsidRPr="007F7DA0">
        <w:rPr>
          <w:rFonts w:ascii="標楷體" w:eastAsia="標楷體" w:hAnsi="標楷體" w:hint="eastAsia"/>
        </w:rPr>
        <w:t>研究生多與國際接軌</w:t>
      </w:r>
      <w:r w:rsidRPr="007F7DA0">
        <w:rPr>
          <w:rFonts w:ascii="標楷體" w:eastAsia="標楷體" w:hAnsi="標楷體" w:hint="eastAsia"/>
        </w:rPr>
        <w:t>，依據本校國際事務會議設置要點成立本所國際</w:t>
      </w:r>
      <w:r w:rsidR="00C8536F" w:rsidRPr="007F7DA0">
        <w:rPr>
          <w:rFonts w:ascii="標楷體" w:eastAsia="標楷體" w:hAnsi="標楷體" w:hint="eastAsia"/>
        </w:rPr>
        <w:t>事務</w:t>
      </w:r>
      <w:r w:rsidRPr="007F7DA0">
        <w:rPr>
          <w:rFonts w:ascii="標楷體" w:eastAsia="標楷體" w:hAnsi="標楷體" w:hint="eastAsia"/>
        </w:rPr>
        <w:t>委員會（以下簡稱本委員會），並訂定本要點。</w:t>
      </w:r>
    </w:p>
    <w:p w:rsidR="00F909F2" w:rsidRPr="007F7DA0" w:rsidRDefault="00F909F2" w:rsidP="00F909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0"/>
        </w:rPr>
      </w:pPr>
      <w:r w:rsidRPr="007F7DA0">
        <w:rPr>
          <w:rFonts w:ascii="標楷體" w:eastAsia="標楷體" w:hAnsi="標楷體" w:hint="eastAsia"/>
        </w:rPr>
        <w:t>本委員會任務如下：</w:t>
      </w:r>
    </w:p>
    <w:p w:rsidR="00871C90" w:rsidRPr="007F7DA0" w:rsidRDefault="00C94835" w:rsidP="00C94835">
      <w:pPr>
        <w:ind w:leftChars="200" w:left="480"/>
        <w:rPr>
          <w:rFonts w:ascii="標楷體" w:eastAsia="標楷體" w:hAnsi="標楷體"/>
        </w:rPr>
      </w:pPr>
      <w:r w:rsidRPr="007F7DA0">
        <w:rPr>
          <w:rFonts w:ascii="標楷體" w:eastAsia="標楷體" w:hAnsi="標楷體" w:hint="eastAsia"/>
        </w:rPr>
        <w:t>（一）執行本校國際化發展策略，並規劃</w:t>
      </w:r>
      <w:r w:rsidR="00E1312D" w:rsidRPr="007F7DA0">
        <w:rPr>
          <w:rFonts w:ascii="標楷體" w:eastAsia="標楷體" w:hAnsi="標楷體" w:hint="eastAsia"/>
        </w:rPr>
        <w:t>、檢討本系國際化管考指標。</w:t>
      </w:r>
    </w:p>
    <w:p w:rsidR="00C94835" w:rsidRPr="007F7DA0" w:rsidRDefault="00C94835" w:rsidP="00C94835">
      <w:pPr>
        <w:ind w:leftChars="200" w:left="480"/>
        <w:rPr>
          <w:rFonts w:ascii="標楷體" w:eastAsia="標楷體" w:hAnsi="標楷體"/>
        </w:rPr>
      </w:pPr>
      <w:r w:rsidRPr="007F7DA0">
        <w:rPr>
          <w:rFonts w:ascii="標楷體" w:eastAsia="標楷體" w:hAnsi="標楷體" w:hint="eastAsia"/>
        </w:rPr>
        <w:t>（二）</w:t>
      </w:r>
      <w:r w:rsidR="00E1312D" w:rsidRPr="007F7DA0">
        <w:rPr>
          <w:rFonts w:ascii="標楷體" w:eastAsia="標楷體" w:hAnsi="標楷體" w:hint="eastAsia"/>
        </w:rPr>
        <w:t>規劃提升本系（所）教師、國際學生、交換學生質量之策略。</w:t>
      </w:r>
    </w:p>
    <w:p w:rsidR="00C94835" w:rsidRPr="007F7DA0" w:rsidRDefault="00C94835" w:rsidP="00C94835">
      <w:pPr>
        <w:ind w:leftChars="200" w:left="480"/>
        <w:rPr>
          <w:rFonts w:ascii="標楷體" w:eastAsia="標楷體" w:hAnsi="標楷體"/>
        </w:rPr>
      </w:pPr>
      <w:r w:rsidRPr="007F7DA0">
        <w:rPr>
          <w:rFonts w:ascii="標楷體" w:eastAsia="標楷體" w:hAnsi="標楷體" w:hint="eastAsia"/>
        </w:rPr>
        <w:t>（三）</w:t>
      </w:r>
      <w:r w:rsidR="00E1312D" w:rsidRPr="007F7DA0">
        <w:rPr>
          <w:rFonts w:ascii="標楷體" w:eastAsia="標楷體" w:hAnsi="標楷體" w:hint="eastAsia"/>
        </w:rPr>
        <w:t>規劃本系師生出國參訪、研習、交換計畫，及國際學生獎學金。</w:t>
      </w:r>
    </w:p>
    <w:p w:rsidR="00E1312D" w:rsidRPr="007F7DA0" w:rsidRDefault="00E1312D" w:rsidP="00C94835">
      <w:pPr>
        <w:ind w:leftChars="200" w:left="480"/>
        <w:rPr>
          <w:rFonts w:ascii="標楷體" w:eastAsia="標楷體" w:hAnsi="標楷體"/>
        </w:rPr>
      </w:pPr>
      <w:r w:rsidRPr="007F7DA0">
        <w:rPr>
          <w:rFonts w:ascii="標楷體" w:eastAsia="標楷體" w:hAnsi="標楷體" w:hint="eastAsia"/>
        </w:rPr>
        <w:t>（四）</w:t>
      </w:r>
      <w:r w:rsidR="00C8536F" w:rsidRPr="007F7DA0">
        <w:rPr>
          <w:rFonts w:ascii="標楷體" w:eastAsia="標楷體" w:hAnsi="標楷體" w:hint="eastAsia"/>
        </w:rPr>
        <w:t>國際學生學習及生活關懷。</w:t>
      </w:r>
    </w:p>
    <w:p w:rsidR="00874EC4" w:rsidRPr="007F7DA0" w:rsidRDefault="00E1312D" w:rsidP="00C94835">
      <w:pPr>
        <w:ind w:leftChars="200" w:left="480"/>
        <w:rPr>
          <w:rFonts w:ascii="標楷體" w:eastAsia="標楷體" w:hAnsi="標楷體"/>
        </w:rPr>
      </w:pPr>
      <w:r w:rsidRPr="007F7DA0">
        <w:rPr>
          <w:rFonts w:ascii="標楷體" w:eastAsia="標楷體" w:hAnsi="標楷體" w:hint="eastAsia"/>
        </w:rPr>
        <w:t>（五）</w:t>
      </w:r>
      <w:r w:rsidR="00874EC4" w:rsidRPr="007F7DA0">
        <w:rPr>
          <w:rFonts w:ascii="標楷體" w:eastAsia="標楷體" w:hAnsi="標楷體" w:hint="eastAsia"/>
        </w:rPr>
        <w:t>國際學生畢業校友追蹤...</w:t>
      </w:r>
      <w:r w:rsidR="00C8536F" w:rsidRPr="007F7DA0">
        <w:rPr>
          <w:rFonts w:ascii="標楷體" w:eastAsia="標楷體" w:hAnsi="標楷體" w:hint="eastAsia"/>
        </w:rPr>
        <w:t>。</w:t>
      </w:r>
    </w:p>
    <w:p w:rsidR="00D23236" w:rsidRPr="007F7DA0" w:rsidRDefault="00874EC4" w:rsidP="00D23236">
      <w:pPr>
        <w:ind w:leftChars="200" w:left="480"/>
        <w:rPr>
          <w:rFonts w:ascii="標楷體" w:eastAsia="標楷體" w:hAnsi="標楷體"/>
        </w:rPr>
      </w:pPr>
      <w:r w:rsidRPr="007F7DA0">
        <w:rPr>
          <w:rFonts w:ascii="標楷體" w:eastAsia="標楷體" w:hAnsi="標楷體" w:hint="eastAsia"/>
        </w:rPr>
        <w:t>（六）</w:t>
      </w:r>
      <w:r w:rsidR="00E1312D" w:rsidRPr="007F7DA0">
        <w:rPr>
          <w:rFonts w:ascii="標楷體" w:eastAsia="標楷體" w:hAnsi="標楷體" w:hint="eastAsia"/>
        </w:rPr>
        <w:t>規劃檢討本系英語課程、網頁及雙語化教學環境...</w:t>
      </w:r>
      <w:r w:rsidR="00C8536F" w:rsidRPr="007F7DA0">
        <w:rPr>
          <w:rFonts w:ascii="標楷體" w:eastAsia="標楷體" w:hAnsi="標楷體" w:hint="eastAsia"/>
        </w:rPr>
        <w:t>。</w:t>
      </w:r>
    </w:p>
    <w:p w:rsidR="00C94835" w:rsidRPr="007F7DA0" w:rsidRDefault="00C8536F" w:rsidP="00F20B64">
      <w:pPr>
        <w:spacing w:afterLines="100" w:after="360"/>
        <w:ind w:leftChars="200" w:left="480"/>
        <w:rPr>
          <w:rFonts w:ascii="標楷體" w:eastAsia="標楷體" w:hAnsi="標楷體"/>
        </w:rPr>
      </w:pPr>
      <w:r w:rsidRPr="007F7DA0">
        <w:rPr>
          <w:rFonts w:ascii="標楷體" w:eastAsia="標楷體" w:hAnsi="標楷體" w:hint="eastAsia"/>
        </w:rPr>
        <w:t>（七）各項國際化管考指標之統計。</w:t>
      </w:r>
    </w:p>
    <w:p w:rsidR="00E1312D" w:rsidRPr="007F7DA0" w:rsidRDefault="00F909F2" w:rsidP="00F20B64">
      <w:pPr>
        <w:pStyle w:val="a3"/>
        <w:numPr>
          <w:ilvl w:val="0"/>
          <w:numId w:val="1"/>
        </w:numPr>
        <w:spacing w:afterLines="100" w:after="360"/>
        <w:ind w:leftChars="0" w:left="482" w:hanging="482"/>
        <w:rPr>
          <w:rFonts w:ascii="標楷體" w:eastAsia="標楷體" w:hAnsi="標楷體"/>
        </w:rPr>
      </w:pPr>
      <w:r w:rsidRPr="007F7DA0">
        <w:rPr>
          <w:rFonts w:ascii="標楷體" w:eastAsia="標楷體" w:hAnsi="標楷體" w:hint="eastAsia"/>
        </w:rPr>
        <w:t>本委員會設置委員</w:t>
      </w:r>
      <w:r w:rsidR="00C945C5" w:rsidRPr="007F7DA0">
        <w:rPr>
          <w:rFonts w:ascii="標楷體" w:eastAsia="標楷體" w:hAnsi="標楷體" w:hint="eastAsia"/>
          <w:bCs/>
        </w:rPr>
        <w:t>三至五</w:t>
      </w:r>
      <w:r w:rsidRPr="007F7DA0">
        <w:rPr>
          <w:rFonts w:ascii="標楷體" w:eastAsia="標楷體" w:hAnsi="標楷體" w:hint="eastAsia"/>
        </w:rPr>
        <w:t>人，</w:t>
      </w:r>
      <w:r w:rsidR="00C945C5" w:rsidRPr="007F7DA0">
        <w:rPr>
          <w:rFonts w:ascii="標楷體" w:eastAsia="標楷體" w:hAnsi="標楷體" w:hint="eastAsia"/>
        </w:rPr>
        <w:t>所長</w:t>
      </w:r>
      <w:r w:rsidR="00C945C5" w:rsidRPr="007F7DA0">
        <w:rPr>
          <w:rFonts w:ascii="標楷體" w:eastAsia="標楷體" w:hAnsi="標楷體" w:hint="eastAsia"/>
          <w:bCs/>
        </w:rPr>
        <w:t>為當然委員兼召集人，並推選助理教授職等以上教師二至四人</w:t>
      </w:r>
      <w:r w:rsidR="00871C90" w:rsidRPr="007F7DA0">
        <w:rPr>
          <w:rFonts w:ascii="標楷體" w:eastAsia="標楷體" w:hAnsi="標楷體" w:hint="eastAsia"/>
        </w:rPr>
        <w:t>擔任之</w:t>
      </w:r>
      <w:r w:rsidR="00C945C5" w:rsidRPr="007F7DA0">
        <w:rPr>
          <w:rFonts w:ascii="標楷體" w:eastAsia="標楷體" w:hAnsi="標楷體"/>
        </w:rPr>
        <w:t>，任期</w:t>
      </w:r>
      <w:r w:rsidR="00C945C5" w:rsidRPr="007F7DA0">
        <w:rPr>
          <w:rFonts w:ascii="標楷體" w:eastAsia="標楷體" w:hAnsi="標楷體" w:hint="eastAsia"/>
        </w:rPr>
        <w:t>2</w:t>
      </w:r>
      <w:r w:rsidR="00C945C5" w:rsidRPr="007F7DA0">
        <w:rPr>
          <w:rFonts w:ascii="標楷體" w:eastAsia="標楷體" w:hAnsi="標楷體"/>
        </w:rPr>
        <w:t>年，得連任之。</w:t>
      </w:r>
      <w:r w:rsidR="00F20B64" w:rsidRPr="007F7DA0">
        <w:rPr>
          <w:rFonts w:ascii="標楷體" w:eastAsia="標楷體" w:hAnsi="標楷體" w:hint="eastAsia"/>
        </w:rPr>
        <w:t>委員會推派一人擔任本校國際事務會議教師代表。</w:t>
      </w:r>
      <w:r w:rsidR="00C945C5" w:rsidRPr="007F7DA0">
        <w:rPr>
          <w:rFonts w:ascii="標楷體" w:eastAsia="標楷體" w:hAnsi="標楷體" w:hint="eastAsia"/>
        </w:rPr>
        <w:t>本委員會每學期至少開會一次，並得視需要邀請教師或學生代表列席。</w:t>
      </w:r>
    </w:p>
    <w:bookmarkEnd w:id="0"/>
    <w:p w:rsidR="00C945C5" w:rsidRPr="00F20B64" w:rsidRDefault="00C945C5" w:rsidP="00F20B64">
      <w:pPr>
        <w:pStyle w:val="a3"/>
        <w:numPr>
          <w:ilvl w:val="0"/>
          <w:numId w:val="1"/>
        </w:numPr>
        <w:spacing w:afterLines="100" w:after="360"/>
        <w:ind w:leftChars="0" w:left="482" w:hanging="482"/>
        <w:rPr>
          <w:rFonts w:ascii="標楷體" w:eastAsia="標楷體" w:hAnsi="標楷體"/>
        </w:rPr>
      </w:pPr>
      <w:r w:rsidRPr="00F20B64">
        <w:rPr>
          <w:rFonts w:ascii="標楷體" w:eastAsia="標楷體" w:hAnsi="標楷體" w:hint="eastAsia"/>
        </w:rPr>
        <w:t>本會每學期召開會議一次，必要時得召開臨時會議。</w:t>
      </w:r>
    </w:p>
    <w:p w:rsidR="00C945C5" w:rsidRPr="00F20B64" w:rsidRDefault="00C945C5" w:rsidP="00F20B64">
      <w:pPr>
        <w:pStyle w:val="a3"/>
        <w:numPr>
          <w:ilvl w:val="0"/>
          <w:numId w:val="1"/>
        </w:numPr>
        <w:spacing w:afterLines="100" w:after="360"/>
        <w:ind w:leftChars="0" w:left="482" w:hanging="482"/>
        <w:rPr>
          <w:rFonts w:ascii="標楷體" w:eastAsia="標楷體" w:hAnsi="標楷體"/>
        </w:rPr>
      </w:pPr>
      <w:r w:rsidRPr="00F20B64">
        <w:rPr>
          <w:rFonts w:ascii="標楷體" w:eastAsia="標楷體" w:hAnsi="標楷體" w:hint="eastAsia"/>
        </w:rPr>
        <w:t>本會會議時，必須三分之二以上委員親自出席始可開議，必須出席委員二分之一以上同意始可決議，</w:t>
      </w:r>
      <w:r w:rsidR="007F7DA0">
        <w:rPr>
          <w:rFonts w:ascii="標楷體" w:eastAsia="標楷體" w:hAnsi="標楷體" w:hint="eastAsia"/>
        </w:rPr>
        <w:t>重要決議事項</w:t>
      </w:r>
      <w:r w:rsidRPr="00F20B64">
        <w:rPr>
          <w:rFonts w:ascii="標楷體" w:eastAsia="標楷體" w:hAnsi="標楷體" w:hint="eastAsia"/>
        </w:rPr>
        <w:t>之修訂須出席委員三分之二以上同意始可決議。</w:t>
      </w:r>
    </w:p>
    <w:p w:rsidR="00C94835" w:rsidRPr="00F20B64" w:rsidRDefault="00C94835" w:rsidP="00F20B64">
      <w:pPr>
        <w:pStyle w:val="a3"/>
        <w:numPr>
          <w:ilvl w:val="0"/>
          <w:numId w:val="1"/>
        </w:numPr>
        <w:spacing w:afterLines="100" w:after="360"/>
        <w:ind w:leftChars="0" w:left="482" w:hanging="482"/>
        <w:rPr>
          <w:rFonts w:ascii="標楷體" w:eastAsia="標楷體" w:hAnsi="標楷體"/>
          <w:sz w:val="20"/>
        </w:rPr>
      </w:pPr>
      <w:r w:rsidRPr="00F20B64">
        <w:rPr>
          <w:rFonts w:ascii="標楷體" w:eastAsia="標楷體" w:hAnsi="標楷體" w:hint="eastAsia"/>
        </w:rPr>
        <w:t>本要點經所</w:t>
      </w:r>
      <w:proofErr w:type="gramStart"/>
      <w:r w:rsidRPr="00F20B64">
        <w:rPr>
          <w:rFonts w:ascii="標楷體" w:eastAsia="標楷體" w:hAnsi="標楷體" w:hint="eastAsia"/>
        </w:rPr>
        <w:t>務</w:t>
      </w:r>
      <w:proofErr w:type="gramEnd"/>
      <w:r w:rsidRPr="00F20B64">
        <w:rPr>
          <w:rFonts w:ascii="標楷體" w:eastAsia="標楷體" w:hAnsi="標楷體" w:hint="eastAsia"/>
        </w:rPr>
        <w:t>會</w:t>
      </w:r>
      <w:r w:rsidRPr="00F20B64">
        <w:rPr>
          <w:rFonts w:ascii="標楷體" w:eastAsia="標楷體" w:hAnsi="標楷體" w:hint="eastAsia"/>
          <w:u w:val="single"/>
        </w:rPr>
        <w:t>議</w:t>
      </w:r>
      <w:r w:rsidR="007F7DA0">
        <w:rPr>
          <w:rFonts w:ascii="標楷體" w:eastAsia="標楷體" w:hAnsi="標楷體" w:hint="eastAsia"/>
        </w:rPr>
        <w:t>通過</w:t>
      </w:r>
      <w:r w:rsidRPr="00F20B64">
        <w:rPr>
          <w:rFonts w:ascii="標楷體" w:eastAsia="標楷體" w:hAnsi="標楷體" w:hint="eastAsia"/>
        </w:rPr>
        <w:t>後實施，修正時亦同。</w:t>
      </w:r>
    </w:p>
    <w:sectPr w:rsidR="00C94835" w:rsidRPr="00F20B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86" w:rsidRDefault="007B0886" w:rsidP="00D23236">
      <w:r>
        <w:separator/>
      </w:r>
    </w:p>
  </w:endnote>
  <w:endnote w:type="continuationSeparator" w:id="0">
    <w:p w:rsidR="007B0886" w:rsidRDefault="007B0886" w:rsidP="00D2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86" w:rsidRDefault="007B0886" w:rsidP="00D23236">
      <w:r>
        <w:separator/>
      </w:r>
    </w:p>
  </w:footnote>
  <w:footnote w:type="continuationSeparator" w:id="0">
    <w:p w:rsidR="007B0886" w:rsidRDefault="007B0886" w:rsidP="00D2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62F"/>
    <w:multiLevelType w:val="hybridMultilevel"/>
    <w:tmpl w:val="E1449900"/>
    <w:lvl w:ilvl="0" w:tplc="0BCAC75C">
      <w:start w:val="1"/>
      <w:numFmt w:val="taiwaneseCountingThousand"/>
      <w:lvlText w:val="%1、"/>
      <w:lvlJc w:val="left"/>
      <w:pPr>
        <w:ind w:left="480" w:hanging="480"/>
      </w:pPr>
      <w:rPr>
        <w:color w:val="auto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F2"/>
    <w:rsid w:val="00061EE4"/>
    <w:rsid w:val="000B21A5"/>
    <w:rsid w:val="002D0F55"/>
    <w:rsid w:val="00302AB5"/>
    <w:rsid w:val="00450DE1"/>
    <w:rsid w:val="0070355D"/>
    <w:rsid w:val="007B0886"/>
    <w:rsid w:val="007F7DA0"/>
    <w:rsid w:val="00871C90"/>
    <w:rsid w:val="00874EC4"/>
    <w:rsid w:val="00C775EA"/>
    <w:rsid w:val="00C8536F"/>
    <w:rsid w:val="00C945C5"/>
    <w:rsid w:val="00C94835"/>
    <w:rsid w:val="00D23236"/>
    <w:rsid w:val="00D85160"/>
    <w:rsid w:val="00E1312D"/>
    <w:rsid w:val="00F20B64"/>
    <w:rsid w:val="00F9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32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3236"/>
    <w:rPr>
      <w:sz w:val="20"/>
      <w:szCs w:val="20"/>
    </w:rPr>
  </w:style>
  <w:style w:type="paragraph" w:styleId="a8">
    <w:name w:val="Body Text Indent"/>
    <w:basedOn w:val="a"/>
    <w:link w:val="a9"/>
    <w:rsid w:val="00450DE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</w:tabs>
      <w:autoSpaceDE w:val="0"/>
      <w:autoSpaceDN w:val="0"/>
      <w:spacing w:line="400" w:lineRule="atLeast"/>
      <w:ind w:left="595" w:hanging="482"/>
    </w:pPr>
    <w:rPr>
      <w:rFonts w:ascii="新細明體" w:eastAsia="新細明體" w:hAnsi="Times New Roman" w:cs="Times New Roman"/>
      <w:szCs w:val="20"/>
    </w:rPr>
  </w:style>
  <w:style w:type="character" w:customStyle="1" w:styleId="a9">
    <w:name w:val="本文縮排 字元"/>
    <w:basedOn w:val="a0"/>
    <w:link w:val="a8"/>
    <w:rsid w:val="00450DE1"/>
    <w:rPr>
      <w:rFonts w:ascii="新細明體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450DE1"/>
    <w:pPr>
      <w:shd w:val="clear" w:color="auto" w:fill="FFFFFF"/>
      <w:autoSpaceDE w:val="0"/>
      <w:autoSpaceDN w:val="0"/>
      <w:spacing w:line="400" w:lineRule="atLeast"/>
      <w:ind w:leftChars="262" w:left="629" w:firstLine="1"/>
    </w:pPr>
    <w:rPr>
      <w:rFonts w:ascii="新細明體" w:eastAsia="新細明體" w:hAnsi="新細明體" w:cs="Times New Roman"/>
      <w:szCs w:val="20"/>
    </w:rPr>
  </w:style>
  <w:style w:type="character" w:customStyle="1" w:styleId="20">
    <w:name w:val="本文縮排 2 字元"/>
    <w:basedOn w:val="a0"/>
    <w:link w:val="2"/>
    <w:rsid w:val="00450DE1"/>
    <w:rPr>
      <w:rFonts w:ascii="新細明體" w:eastAsia="新細明體" w:hAnsi="新細明體" w:cs="Times New Roman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32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3236"/>
    <w:rPr>
      <w:sz w:val="20"/>
      <w:szCs w:val="20"/>
    </w:rPr>
  </w:style>
  <w:style w:type="paragraph" w:styleId="a8">
    <w:name w:val="Body Text Indent"/>
    <w:basedOn w:val="a"/>
    <w:link w:val="a9"/>
    <w:rsid w:val="00450DE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</w:tabs>
      <w:autoSpaceDE w:val="0"/>
      <w:autoSpaceDN w:val="0"/>
      <w:spacing w:line="400" w:lineRule="atLeast"/>
      <w:ind w:left="595" w:hanging="482"/>
    </w:pPr>
    <w:rPr>
      <w:rFonts w:ascii="新細明體" w:eastAsia="新細明體" w:hAnsi="Times New Roman" w:cs="Times New Roman"/>
      <w:szCs w:val="20"/>
    </w:rPr>
  </w:style>
  <w:style w:type="character" w:customStyle="1" w:styleId="a9">
    <w:name w:val="本文縮排 字元"/>
    <w:basedOn w:val="a0"/>
    <w:link w:val="a8"/>
    <w:rsid w:val="00450DE1"/>
    <w:rPr>
      <w:rFonts w:ascii="新細明體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450DE1"/>
    <w:pPr>
      <w:shd w:val="clear" w:color="auto" w:fill="FFFFFF"/>
      <w:autoSpaceDE w:val="0"/>
      <w:autoSpaceDN w:val="0"/>
      <w:spacing w:line="400" w:lineRule="atLeast"/>
      <w:ind w:leftChars="262" w:left="629" w:firstLine="1"/>
    </w:pPr>
    <w:rPr>
      <w:rFonts w:ascii="新細明體" w:eastAsia="新細明體" w:hAnsi="新細明體" w:cs="Times New Roman"/>
      <w:szCs w:val="20"/>
    </w:rPr>
  </w:style>
  <w:style w:type="character" w:customStyle="1" w:styleId="20">
    <w:name w:val="本文縮排 2 字元"/>
    <w:basedOn w:val="a0"/>
    <w:link w:val="2"/>
    <w:rsid w:val="00450DE1"/>
    <w:rPr>
      <w:rFonts w:ascii="新細明體" w:eastAsia="新細明體" w:hAnsi="新細明體" w:cs="Times New Roman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2016-02-15T07:46:00Z</dcterms:created>
  <dcterms:modified xsi:type="dcterms:W3CDTF">2016-03-02T06:46:00Z</dcterms:modified>
</cp:coreProperties>
</file>